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F04DB">
      <w:pPr>
        <w:jc w:val="center"/>
        <w:rPr>
          <w:sz w:val="36"/>
          <w:szCs w:val="36"/>
        </w:rPr>
      </w:pPr>
      <w:r>
        <w:rPr>
          <w:rFonts w:hint="eastAsia"/>
          <w:sz w:val="36"/>
          <w:szCs w:val="36"/>
        </w:rPr>
        <w:t>关于学生</w:t>
      </w:r>
      <w:r>
        <w:rPr>
          <w:rFonts w:hint="eastAsia"/>
          <w:sz w:val="36"/>
          <w:szCs w:val="36"/>
          <w:lang w:val="en-US" w:eastAsia="zh-CN"/>
        </w:rPr>
        <w:t>在校</w:t>
      </w:r>
      <w:r>
        <w:rPr>
          <w:rFonts w:hint="eastAsia"/>
          <w:sz w:val="36"/>
          <w:szCs w:val="36"/>
        </w:rPr>
        <w:t>体测要求的</w:t>
      </w:r>
      <w:r>
        <w:rPr>
          <w:rFonts w:hint="eastAsia"/>
          <w:sz w:val="36"/>
          <w:szCs w:val="36"/>
          <w:lang w:val="en-US" w:eastAsia="zh-CN"/>
        </w:rPr>
        <w:t>相关</w:t>
      </w:r>
      <w:r>
        <w:rPr>
          <w:rFonts w:hint="eastAsia"/>
          <w:sz w:val="36"/>
          <w:szCs w:val="36"/>
        </w:rPr>
        <w:t>说明</w:t>
      </w:r>
    </w:p>
    <w:p w14:paraId="44139421">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shd w:val="clear" w:color="auto" w:fill="FFFFFF"/>
        </w:rPr>
        <w:t>根据《国家学生体质健康标准》、《省教育厅关于在全省普通高等学校</w:t>
      </w:r>
      <w:r>
        <w:rPr>
          <w:rFonts w:hint="eastAsia" w:asciiTheme="minorEastAsia" w:hAnsiTheme="minorEastAsia" w:cstheme="minorEastAsia"/>
          <w:sz w:val="28"/>
          <w:szCs w:val="28"/>
        </w:rPr>
        <w:t>实施国家学生体质健康标准等级证书制度的通知》等文件精神，</w:t>
      </w:r>
      <w:r>
        <w:rPr>
          <w:rFonts w:hint="eastAsia" w:asciiTheme="minorEastAsia" w:hAnsiTheme="minorEastAsia" w:cstheme="minorEastAsia"/>
          <w:sz w:val="28"/>
          <w:szCs w:val="28"/>
          <w:lang w:val="en-US" w:eastAsia="zh-CN"/>
        </w:rPr>
        <w:t>专科层次学生在校学习期间应完成以下</w:t>
      </w:r>
      <w:r>
        <w:rPr>
          <w:rFonts w:hint="eastAsia" w:asciiTheme="minorEastAsia" w:hAnsiTheme="minorEastAsia" w:cstheme="minorEastAsia"/>
          <w:sz w:val="28"/>
          <w:szCs w:val="28"/>
        </w:rPr>
        <w:t>要求：</w:t>
      </w:r>
    </w:p>
    <w:p w14:paraId="5F290100">
      <w:pPr>
        <w:numPr>
          <w:ilvl w:val="0"/>
          <w:numId w:val="1"/>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学生在校期间，除身体特殊原因外，需要参加学校每年组织的体质测试（共3次），体测成绩计入学生体育学分。</w:t>
      </w:r>
    </w:p>
    <w:p w14:paraId="73DEE205">
      <w:pPr>
        <w:numPr>
          <w:ilvl w:val="0"/>
          <w:numId w:val="1"/>
        </w:numPr>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省高质量考核要求，各校学生体测成绩60分及以上需达到95%以上</w:t>
      </w:r>
      <w:r>
        <w:rPr>
          <w:rFonts w:hint="eastAsia" w:asciiTheme="minorEastAsia" w:hAnsiTheme="minorEastAsia" w:cstheme="minorEastAsia"/>
          <w:sz w:val="28"/>
          <w:szCs w:val="28"/>
        </w:rPr>
        <w:t>。</w:t>
      </w:r>
    </w:p>
    <w:p w14:paraId="4775FD89">
      <w:pPr>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rPr>
        <w:t>3、毕业前体测成绩在60分及以上者，可以获得</w:t>
      </w:r>
      <w:r>
        <w:rPr>
          <w:rFonts w:hint="eastAsia" w:asciiTheme="minorEastAsia" w:hAnsiTheme="minorEastAsia" w:cstheme="minorEastAsia"/>
          <w:sz w:val="28"/>
          <w:szCs w:val="28"/>
          <w:shd w:val="clear" w:color="auto" w:fill="FFFFFF"/>
        </w:rPr>
        <w:t>《国家体质健康测试合格证书》</w:t>
      </w:r>
      <w:r>
        <w:rPr>
          <w:rFonts w:hint="eastAsia" w:asciiTheme="minorEastAsia" w:hAnsiTheme="minorEastAsia" w:cstheme="minorEastAsia"/>
          <w:sz w:val="28"/>
          <w:szCs w:val="28"/>
        </w:rPr>
        <w:t>。</w:t>
      </w:r>
    </w:p>
    <w:p w14:paraId="37BE9AA7">
      <w:pPr>
        <w:rPr>
          <w:rFonts w:asciiTheme="minorEastAsia" w:hAnsiTheme="minorEastAsia" w:cstheme="minorEastAsia"/>
          <w:sz w:val="28"/>
          <w:szCs w:val="28"/>
        </w:rPr>
      </w:pPr>
      <w:r>
        <w:rPr>
          <w:rFonts w:hint="eastAsia" w:asciiTheme="minorEastAsia" w:hAnsiTheme="minorEastAsia" w:cstheme="minorEastAsia"/>
          <w:sz w:val="28"/>
          <w:szCs w:val="28"/>
        </w:rPr>
        <w:t>4、</w:t>
      </w:r>
      <w:r>
        <w:rPr>
          <w:rFonts w:hint="eastAsia" w:asciiTheme="minorEastAsia" w:hAnsiTheme="minorEastAsia" w:cstheme="minorEastAsia"/>
          <w:sz w:val="28"/>
          <w:szCs w:val="28"/>
          <w:shd w:val="clear" w:color="auto" w:fill="FFFFFF"/>
        </w:rPr>
        <w:t>因病或残疾的学生，凭医院诊断证明</w:t>
      </w:r>
      <w:r>
        <w:rPr>
          <w:rFonts w:hint="eastAsia" w:asciiTheme="minorEastAsia" w:hAnsiTheme="minorEastAsia" w:cstheme="minorEastAsia"/>
          <w:sz w:val="28"/>
          <w:szCs w:val="28"/>
        </w:rPr>
        <w:t>三甲医院</w:t>
      </w:r>
      <w:r>
        <w:rPr>
          <w:rFonts w:hint="eastAsia" w:asciiTheme="minorEastAsia" w:hAnsiTheme="minorEastAsia" w:cstheme="minorEastAsia"/>
          <w:sz w:val="28"/>
          <w:szCs w:val="28"/>
          <w:shd w:val="clear" w:color="auto" w:fill="FFFFFF"/>
        </w:rPr>
        <w:t>二级学院辅导员签字盖章后在智慧体育平台上拍照上传提交免测申请，待审核通过后可准予</w:t>
      </w:r>
      <w:r>
        <w:rPr>
          <w:rFonts w:hint="eastAsia" w:asciiTheme="minorEastAsia" w:hAnsiTheme="minorEastAsia" w:cstheme="minorEastAsia"/>
          <w:sz w:val="28"/>
          <w:szCs w:val="28"/>
          <w:shd w:val="clear" w:color="auto" w:fill="FFFFFF"/>
          <w:lang w:val="en-US" w:eastAsia="zh-CN"/>
        </w:rPr>
        <w:t>免测</w:t>
      </w:r>
      <w:r>
        <w:rPr>
          <w:rFonts w:hint="eastAsia" w:asciiTheme="minorEastAsia" w:hAnsiTheme="minorEastAsia" w:cstheme="minorEastAsia"/>
          <w:sz w:val="28"/>
          <w:szCs w:val="28"/>
          <w:shd w:val="clear" w:color="auto" w:fill="FFFFFF"/>
        </w:rPr>
        <w:t>，但不能获取《国家体质健康测试合格证书》。</w:t>
      </w:r>
    </w:p>
    <w:p w14:paraId="7E1C8EA5">
      <w:pPr>
        <w:rPr>
          <w:rFonts w:asciiTheme="minorEastAsia" w:hAnsiTheme="minorEastAsia" w:cstheme="minorEastAsia"/>
          <w:sz w:val="28"/>
          <w:szCs w:val="28"/>
        </w:rPr>
      </w:pPr>
      <w:r>
        <w:rPr>
          <w:rFonts w:hint="eastAsia" w:asciiTheme="minorEastAsia" w:hAnsiTheme="minorEastAsia" w:cstheme="minorEastAsia"/>
          <w:sz w:val="28"/>
          <w:szCs w:val="28"/>
        </w:rPr>
        <w:t>5、因身体肥胖</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BMI&gt;30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需要申请免测的学生需提供三甲医院近期的诊断证明，医院打印的诊断证明上需要有 “避免剧烈运动”字样，</w:t>
      </w:r>
      <w:r>
        <w:rPr>
          <w:rFonts w:hint="eastAsia" w:asciiTheme="minorEastAsia" w:hAnsiTheme="minorEastAsia" w:cstheme="minorEastAsia"/>
          <w:sz w:val="28"/>
          <w:szCs w:val="28"/>
          <w:lang w:val="en-US" w:eastAsia="zh-CN"/>
        </w:rPr>
        <w:t>（</w:t>
      </w:r>
      <w:r>
        <w:rPr>
          <w:rFonts w:hint="eastAsia" w:asciiTheme="minorEastAsia" w:hAnsiTheme="minorEastAsia" w:cstheme="minorEastAsia"/>
          <w:sz w:val="28"/>
          <w:szCs w:val="28"/>
        </w:rPr>
        <w:t>手写无效</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，经二级学院辅导员签字盖章后</w:t>
      </w:r>
      <w:r>
        <w:rPr>
          <w:rFonts w:hint="eastAsia" w:asciiTheme="minorEastAsia" w:hAnsiTheme="minorEastAsia" w:cstheme="minorEastAsia"/>
          <w:sz w:val="28"/>
          <w:szCs w:val="28"/>
          <w:shd w:val="clear" w:color="auto" w:fill="FFFFFF"/>
        </w:rPr>
        <w:t>在智慧体育平台上拍照上传提交免测申请，待审核通过后可准予</w:t>
      </w:r>
      <w:r>
        <w:rPr>
          <w:rFonts w:hint="eastAsia" w:asciiTheme="minorEastAsia" w:hAnsiTheme="minorEastAsia" w:cstheme="minorEastAsia"/>
          <w:sz w:val="28"/>
          <w:szCs w:val="28"/>
          <w:shd w:val="clear" w:color="auto" w:fill="FFFFFF"/>
          <w:lang w:val="en-US" w:eastAsia="zh-CN"/>
        </w:rPr>
        <w:t>免测</w:t>
      </w:r>
      <w:r>
        <w:rPr>
          <w:rFonts w:hint="eastAsia" w:asciiTheme="minorEastAsia" w:hAnsiTheme="minorEastAsia" w:cstheme="minorEastAsia"/>
          <w:sz w:val="28"/>
          <w:szCs w:val="28"/>
          <w:shd w:val="clear" w:color="auto" w:fill="FFFFFF"/>
        </w:rPr>
        <w:t>，但不能获取《国家体质健康测试合格证书》</w:t>
      </w:r>
      <w:r>
        <w:rPr>
          <w:rFonts w:hint="eastAsia" w:asciiTheme="minorEastAsia" w:hAnsiTheme="minorEastAsia" w:cstheme="minorEastAsia"/>
          <w:sz w:val="28"/>
          <w:szCs w:val="28"/>
        </w:rPr>
        <w:t>。</w:t>
      </w:r>
    </w:p>
    <w:p w14:paraId="05588A71">
      <w:pPr>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、申请缓测的学生</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需</w:t>
      </w:r>
      <w:r>
        <w:rPr>
          <w:rFonts w:hint="eastAsia" w:asciiTheme="minorEastAsia" w:hAnsiTheme="minorEastAsia" w:cstheme="minorEastAsia"/>
          <w:sz w:val="28"/>
          <w:szCs w:val="28"/>
          <w:lang w:val="en-US" w:eastAsia="zh-CN"/>
        </w:rPr>
        <w:t>及时</w:t>
      </w:r>
      <w:bookmarkStart w:id="0" w:name="_GoBack"/>
      <w:bookmarkEnd w:id="0"/>
      <w:r>
        <w:rPr>
          <w:rFonts w:hint="eastAsia" w:asciiTheme="minorEastAsia" w:hAnsiTheme="minorEastAsia" w:cstheme="minorEastAsia"/>
          <w:sz w:val="28"/>
          <w:szCs w:val="28"/>
        </w:rPr>
        <w:t>参加补测。</w:t>
      </w:r>
    </w:p>
    <w:p w14:paraId="4D71ACFA">
      <w:pPr>
        <w:rPr>
          <w:rFonts w:hint="eastAsia" w:asciiTheme="minorEastAsia" w:hAnsiTheme="minorEastAsia" w:cstheme="minorEastAsia"/>
          <w:sz w:val="28"/>
          <w:szCs w:val="28"/>
        </w:rPr>
      </w:pPr>
    </w:p>
    <w:p w14:paraId="484F7732">
      <w:pPr>
        <w:rPr>
          <w:rFonts w:hint="eastAsia"/>
        </w:rPr>
      </w:pPr>
    </w:p>
    <w:p w14:paraId="160B8B35">
      <w:pPr>
        <w:ind w:right="700"/>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t>体育部</w:t>
      </w:r>
    </w:p>
    <w:p w14:paraId="3BE45321">
      <w:pPr>
        <w:jc w:val="right"/>
        <w:rPr>
          <w:rFonts w:asciiTheme="minorEastAsia" w:hAnsiTheme="minorEastAsia" w:cstheme="minorEastAsia"/>
          <w:sz w:val="28"/>
          <w:szCs w:val="28"/>
        </w:rPr>
      </w:pPr>
      <w:r>
        <w:rPr>
          <w:rFonts w:hint="eastAsia" w:asciiTheme="minorEastAsia" w:hAnsiTheme="minorEastAsia" w:cstheme="minorEastAsia"/>
          <w:sz w:val="28"/>
          <w:szCs w:val="28"/>
        </w:rPr>
        <w:t>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00632"/>
    <w:multiLevelType w:val="singleLevel"/>
    <w:tmpl w:val="780006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6A"/>
    <w:rsid w:val="000C1C0C"/>
    <w:rsid w:val="00125CC5"/>
    <w:rsid w:val="0016254C"/>
    <w:rsid w:val="001A2695"/>
    <w:rsid w:val="003F14C6"/>
    <w:rsid w:val="005172DA"/>
    <w:rsid w:val="008A5E70"/>
    <w:rsid w:val="00AE2075"/>
    <w:rsid w:val="00CB256A"/>
    <w:rsid w:val="00D963D1"/>
    <w:rsid w:val="00EB0F4A"/>
    <w:rsid w:val="29676B6F"/>
    <w:rsid w:val="3D9F7CCD"/>
    <w:rsid w:val="3E8C287B"/>
    <w:rsid w:val="49B5044E"/>
    <w:rsid w:val="5A2E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469</Characters>
  <Lines>3</Lines>
  <Paragraphs>1</Paragraphs>
  <TotalTime>25</TotalTime>
  <ScaleCrop>false</ScaleCrop>
  <LinksUpToDate>false</LinksUpToDate>
  <CharactersWithSpaces>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2024-05-16T06:09:00Z</dcterms:created>
  <dc:creator>体育部</dc:creator>
  <cp:lastModifiedBy>山清水秀</cp:lastModifiedBy>
  <dcterms:modified xsi:type="dcterms:W3CDTF">2025-10-21T09:44:55Z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eyJoZGlkIjoiY2Q1Mzc1MzVkNjc3NTI3ZTlkODE3OWQyYjZiZTkwZWUiLCJ1c2VySWQiOiIyMzQzNzc1MzEifQ==</vt:lpwstr>
  </property>
  <property fmtid="{D5CDD505-2E9C-101B-9397-08002B2CF9AE}" pid="3" name="KSOProductBuildVer">
    <vt:lpwstr>2052-12.1.0.22529</vt:lpwstr>
  </property>
  <property fmtid="{D5CDD505-2E9C-101B-9397-08002B2CF9AE}" pid="4" name="ICV">
    <vt:lpwstr>7329B2D227164B729F212E2407DC66A2_13</vt:lpwstr>
  </property>
</Properties>
</file>