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480" w:lineRule="auto"/>
        <w:ind w:right="609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</w:p>
    <w:p>
      <w:pPr>
        <w:numPr>
          <w:ilvl w:val="255"/>
          <w:numId w:val="0"/>
        </w:numPr>
        <w:spacing w:line="480" w:lineRule="auto"/>
        <w:ind w:left="1259" w:right="609" w:hanging="1259"/>
        <w:jc w:val="center"/>
        <w:outlineLvl w:val="0"/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sz w:val="36"/>
          <w:szCs w:val="36"/>
        </w:rPr>
        <w:t>教材编校质量自查情况表</w:t>
      </w:r>
    </w:p>
    <w:p>
      <w:pPr>
        <w:widowControl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教材出版单位</w:t>
      </w:r>
      <w:r>
        <w:rPr>
          <w:rFonts w:hint="eastAsia" w:ascii="仿宋" w:hAnsi="仿宋" w:eastAsia="仿宋" w:cs="仿宋"/>
          <w:sz w:val="32"/>
          <w:szCs w:val="32"/>
        </w:rPr>
        <w:t>名称：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公章）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820"/>
        <w:gridCol w:w="2032"/>
        <w:gridCol w:w="1656"/>
        <w:gridCol w:w="1486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教材名称</w:t>
            </w:r>
          </w:p>
        </w:tc>
        <w:tc>
          <w:tcPr>
            <w:tcW w:w="4253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册次</w:t>
            </w: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出版单位</w:t>
            </w:r>
          </w:p>
        </w:tc>
        <w:tc>
          <w:tcPr>
            <w:tcW w:w="4253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申报序号</w:t>
            </w: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第一作者</w:t>
            </w:r>
          </w:p>
        </w:tc>
        <w:tc>
          <w:tcPr>
            <w:tcW w:w="4253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全书字数</w:t>
            </w: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国际标准书号（ISBN）</w:t>
            </w:r>
          </w:p>
        </w:tc>
        <w:tc>
          <w:tcPr>
            <w:tcW w:w="4253" w:type="dxa"/>
            <w:gridSpan w:val="2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版次</w:t>
            </w: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页</w:t>
            </w: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行</w:t>
            </w: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误</w:t>
            </w:r>
          </w:p>
        </w:tc>
        <w:tc>
          <w:tcPr>
            <w:tcW w:w="1893" w:type="dxa"/>
          </w:tcPr>
          <w:p>
            <w:pPr>
              <w:spacing w:line="48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正</w:t>
            </w: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计错数</w:t>
            </w: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65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2360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93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Merge w:val="restart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检查结果</w:t>
            </w:r>
          </w:p>
        </w:tc>
        <w:tc>
          <w:tcPr>
            <w:tcW w:w="7790" w:type="dxa"/>
            <w:gridSpan w:val="4"/>
            <w:vAlign w:val="center"/>
          </w:tcPr>
          <w:p>
            <w:pPr>
              <w:widowControl/>
              <w:ind w:firstLine="36" w:firstLineChars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记错数：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Merge w:val="continue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7790" w:type="dxa"/>
            <w:gridSpan w:val="4"/>
            <w:vAlign w:val="center"/>
          </w:tcPr>
          <w:p>
            <w:pPr>
              <w:widowControl/>
              <w:ind w:firstLine="36" w:firstLineChars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差错率：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编校质量</w:t>
            </w:r>
          </w:p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认定结果</w:t>
            </w:r>
          </w:p>
        </w:tc>
        <w:tc>
          <w:tcPr>
            <w:tcW w:w="7790" w:type="dxa"/>
            <w:gridSpan w:val="4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</w:tbl>
    <w:p>
      <w:pPr>
        <w:widowControl/>
        <w:spacing w:line="500" w:lineRule="exact"/>
        <w:ind w:firstLine="281" w:firstLineChars="88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此表由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教材出版单位加盖公章</w:t>
      </w:r>
      <w:r>
        <w:rPr>
          <w:rFonts w:hint="eastAsia" w:ascii="仿宋" w:hAnsi="仿宋" w:eastAsia="仿宋" w:cs="仿宋"/>
          <w:sz w:val="32"/>
          <w:szCs w:val="32"/>
        </w:rPr>
        <w:t>，可根据需要加行。</w:t>
      </w:r>
    </w:p>
    <w:p>
      <w:pPr>
        <w:widowControl/>
        <w:spacing w:line="500" w:lineRule="exact"/>
        <w:ind w:firstLine="281" w:firstLineChars="88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2.</w:t>
      </w:r>
      <w:r>
        <w:rPr>
          <w:rFonts w:hint="eastAsia" w:ascii="仿宋" w:hAnsi="仿宋" w:eastAsia="仿宋" w:cs="仿宋"/>
          <w:sz w:val="32"/>
          <w:szCs w:val="32"/>
        </w:rPr>
        <w:t>封面、前言、后记等处错误，在“页”一栏中注明。</w:t>
      </w:r>
    </w:p>
    <w:p>
      <w:pPr>
        <w:widowControl/>
        <w:spacing w:line="500" w:lineRule="exact"/>
        <w:ind w:firstLine="281" w:firstLineChars="88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3.</w:t>
      </w:r>
      <w:r>
        <w:rPr>
          <w:rFonts w:hint="eastAsia" w:ascii="仿宋" w:hAnsi="仿宋" w:eastAsia="仿宋" w:cs="仿宋"/>
          <w:sz w:val="32"/>
          <w:szCs w:val="32"/>
        </w:rPr>
        <w:t>图书编校质量差错率计算方法按照《图书质量管理规定》（中华人民共和国新闻出版署令第2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号）执行。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543162-904D-4D5C-BBC1-8F155F1441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E4A4CF9-3752-4780-9D11-FDBD83BA024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A525013-FFDF-46B6-BEC3-5812C071E3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zVlOTVmM2Q0MjYzYjk1YzAxNzVlNWI5YjE4YzIifQ=="/>
  </w:docVars>
  <w:rsids>
    <w:rsidRoot w:val="0F9405B3"/>
    <w:rsid w:val="0F94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2024-03-04T02:14:00Z</dcterms:created>
  <dc:creator>小瑞妈咪</dc:creator>
  <cp:lastModifiedBy>小瑞妈咪</cp:lastModifiedBy>
  <dcterms:modified xsi:type="dcterms:W3CDTF">2024-03-04T02:17:02Z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B8990B656B6A450ABD0ED00DFF450284_11</vt:lpwstr>
  </property>
</Properties>
</file>